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C" w14:textId="494AD8D1" w:rsidR="002F738C" w:rsidRDefault="00CF0BBF" w:rsidP="00CF0BBF">
      <w:pPr>
        <w:jc w:val="both"/>
        <w:rPr>
          <w:sz w:val="18"/>
          <w:szCs w:val="18"/>
          <w:lang w:val="en-GB"/>
        </w:rPr>
      </w:pPr>
      <w:r>
        <w:rPr>
          <w:sz w:val="18"/>
          <w:szCs w:val="18"/>
          <w:lang w:val="is-IS"/>
        </w:rPr>
        <w:t>T</w:t>
      </w:r>
      <w:r w:rsidR="00F16BF1" w:rsidRPr="00CF0BBF">
        <w:rPr>
          <w:sz w:val="18"/>
          <w:szCs w:val="18"/>
          <w:lang w:val="en-GB"/>
        </w:rPr>
        <w:t>his template can be adapted by the HEI</w:t>
      </w:r>
      <w:r w:rsidR="00182495" w:rsidRPr="00CF0BBF">
        <w:rPr>
          <w:sz w:val="18"/>
          <w:szCs w:val="18"/>
          <w:lang w:val="en-GB"/>
        </w:rPr>
        <w:t>/sending organisation</w:t>
      </w:r>
      <w:r w:rsidR="007360C4" w:rsidRPr="00CF0BBF">
        <w:rPr>
          <w:sz w:val="18"/>
          <w:szCs w:val="18"/>
          <w:lang w:val="en-GB"/>
        </w:rPr>
        <w:t>,</w:t>
      </w:r>
      <w:r w:rsidR="00F16BF1" w:rsidRPr="00CF0BBF">
        <w:rPr>
          <w:sz w:val="18"/>
          <w:szCs w:val="18"/>
          <w:lang w:val="en-GB"/>
        </w:rPr>
        <w:t xml:space="preserve"> but t</w:t>
      </w:r>
      <w:r w:rsidR="007360C4" w:rsidRPr="00CF0BBF">
        <w:rPr>
          <w:sz w:val="18"/>
          <w:szCs w:val="18"/>
          <w:lang w:val="en-GB"/>
        </w:rPr>
        <w:t>he content of this template are minimum requirements</w:t>
      </w:r>
      <w:r w:rsidR="003F7055" w:rsidRPr="00CF0BBF">
        <w:rPr>
          <w:sz w:val="18"/>
          <w:szCs w:val="18"/>
          <w:lang w:val="en-GB"/>
        </w:rPr>
        <w:t xml:space="preserve">. </w:t>
      </w:r>
      <w:r w:rsidR="003F7055" w:rsidRPr="00CF0BBF">
        <w:rPr>
          <w:sz w:val="18"/>
          <w:szCs w:val="18"/>
          <w:highlight w:val="yellow"/>
          <w:lang w:val="en-GB"/>
        </w:rPr>
        <w:t>yellow code: HEI to select or edit as applicable</w:t>
      </w:r>
    </w:p>
    <w:p w14:paraId="576C97DA" w14:textId="77777777" w:rsidR="00CF0BBF" w:rsidRPr="00735E06" w:rsidRDefault="00CF0BBF" w:rsidP="00CF0BBF">
      <w:pPr>
        <w:jc w:val="both"/>
        <w:rPr>
          <w:b/>
          <w:sz w:val="24"/>
          <w:szCs w:val="24"/>
          <w:lang w:val="en-GB"/>
        </w:rPr>
      </w:pPr>
    </w:p>
    <w:p w14:paraId="5289D9C9" w14:textId="77777777" w:rsidR="00CF0BBF" w:rsidRPr="00CF0BBF" w:rsidRDefault="00374255" w:rsidP="00FA3EEE">
      <w:pPr>
        <w:pBdr>
          <w:bottom w:val="single" w:sz="6" w:space="1" w:color="auto"/>
        </w:pBdr>
        <w:jc w:val="both"/>
        <w:rPr>
          <w:sz w:val="24"/>
          <w:szCs w:val="24"/>
          <w:lang w:val="en-GB"/>
        </w:rPr>
      </w:pPr>
      <w:r w:rsidRPr="00CF0BBF">
        <w:rPr>
          <w:sz w:val="24"/>
          <w:szCs w:val="24"/>
          <w:lang w:val="en-GB"/>
        </w:rPr>
        <w:t>F</w:t>
      </w:r>
      <w:r w:rsidR="002E24F7" w:rsidRPr="00CF0BBF">
        <w:rPr>
          <w:sz w:val="24"/>
          <w:szCs w:val="24"/>
          <w:lang w:val="en-GB"/>
        </w:rPr>
        <w:t>ull official name</w:t>
      </w:r>
      <w:r w:rsidRPr="00CF0BBF">
        <w:rPr>
          <w:sz w:val="24"/>
          <w:szCs w:val="24"/>
          <w:lang w:val="en-GB"/>
        </w:rPr>
        <w:t xml:space="preserve"> of the sending institution</w:t>
      </w:r>
      <w:r w:rsidR="008D7556" w:rsidRPr="00CF0BBF">
        <w:rPr>
          <w:sz w:val="24"/>
          <w:szCs w:val="24"/>
          <w:lang w:val="en-GB"/>
        </w:rPr>
        <w:t xml:space="preserve"> </w:t>
      </w:r>
      <w:r w:rsidR="002E24F7" w:rsidRPr="00CF0BBF">
        <w:rPr>
          <w:sz w:val="24"/>
          <w:szCs w:val="24"/>
          <w:lang w:val="en-GB"/>
        </w:rPr>
        <w:t>and Erasmus Code</w:t>
      </w:r>
    </w:p>
    <w:p w14:paraId="1707F1DA" w14:textId="77777777" w:rsidR="00CF0BBF" w:rsidRDefault="00EE7E83" w:rsidP="00CF0BBF">
      <w:pPr>
        <w:pBdr>
          <w:bottom w:val="single" w:sz="6" w:space="1" w:color="auto"/>
        </w:pBdr>
        <w:jc w:val="both"/>
        <w:rPr>
          <w:sz w:val="24"/>
          <w:szCs w:val="24"/>
          <w:lang w:val="en-GB"/>
        </w:rPr>
      </w:pPr>
      <w:r w:rsidRPr="00CF0BBF">
        <w:rPr>
          <w:sz w:val="24"/>
          <w:szCs w:val="24"/>
          <w:lang w:val="en-GB"/>
        </w:rPr>
        <w:t>For invited staff from enterprises: Full official name of the receiving institution</w:t>
      </w:r>
    </w:p>
    <w:p w14:paraId="6572350E" w14:textId="46892973" w:rsidR="002E24F7" w:rsidRPr="00735E06" w:rsidRDefault="00374255" w:rsidP="00CF0BBF">
      <w:pPr>
        <w:pBdr>
          <w:bottom w:val="single" w:sz="6" w:space="1" w:color="auto"/>
        </w:pBdr>
        <w:jc w:val="both"/>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63AD048E" w:rsidR="00374255" w:rsidRPr="00F15541" w:rsidRDefault="00AB600A" w:rsidP="00374255">
      <w:pPr>
        <w:rPr>
          <w:lang w:val="en-GB"/>
        </w:rPr>
      </w:pPr>
      <w:r>
        <w:rPr>
          <w:lang w:val="en-GB"/>
        </w:rPr>
        <w:t>Gender</w:t>
      </w:r>
      <w:r w:rsidR="00824DF7" w:rsidRPr="00F15541">
        <w:rPr>
          <w:lang w:val="en-GB"/>
        </w:rPr>
        <w:t xml:space="preserve">: </w:t>
      </w:r>
      <w:r w:rsidR="00374255" w:rsidRPr="00F15541">
        <w:rPr>
          <w:lang w:val="en-GB"/>
        </w:rPr>
        <w:t xml:space="preserve"> [M</w:t>
      </w:r>
      <w:r>
        <w:rPr>
          <w:lang w:val="en-GB"/>
        </w:rPr>
        <w:t>ale</w:t>
      </w:r>
      <w:r w:rsidR="00374255" w:rsidRPr="00F15541">
        <w:rPr>
          <w:lang w:val="en-GB"/>
        </w:rPr>
        <w:t>/F</w:t>
      </w:r>
      <w:r>
        <w:rPr>
          <w:lang w:val="en-GB"/>
        </w:rPr>
        <w:t>emale/Undefined</w:t>
      </w:r>
      <w:r w:rsidR="00374255" w:rsidRPr="00F15541">
        <w:rPr>
          <w:lang w:val="en-GB"/>
        </w:rPr>
        <w:t>]</w:t>
      </w:r>
      <w:r w:rsidR="00374255" w:rsidRPr="00F15541">
        <w:rPr>
          <w:lang w:val="en-GB"/>
        </w:rPr>
        <w:tab/>
      </w:r>
      <w:r w:rsidR="00374255" w:rsidRPr="00F15541">
        <w:rPr>
          <w:lang w:val="en-GB"/>
        </w:rPr>
        <w:tab/>
      </w:r>
      <w:r w:rsidR="00824DF7"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7B79E8F6" w:rsidR="00735E06" w:rsidRPr="004F6A0D" w:rsidRDefault="009B7937" w:rsidP="00CF0BBF">
      <w:pPr>
        <w:ind w:left="2552"/>
        <w:rPr>
          <w:rFonts w:ascii="Verdana" w:hAnsi="Verdana" w:cs="Calibri"/>
          <w:lang w:val="en-GB"/>
        </w:rPr>
      </w:pP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23" w14:textId="40FBC18E" w:rsidR="00316A78" w:rsidRPr="001A2F05" w:rsidRDefault="00CF0BBF" w:rsidP="00034F7C">
      <w:pPr>
        <w:rPr>
          <w:lang w:val="en-GB"/>
        </w:rPr>
      </w:pPr>
      <w:r>
        <w:rPr>
          <w:lang w:val="en-GB"/>
        </w:rPr>
        <w:t>Only to</w:t>
      </w:r>
      <w:r w:rsidR="00316A78" w:rsidRPr="00CF0BBF">
        <w:rPr>
          <w:lang w:val="en-GB"/>
        </w:rPr>
        <w:t xml:space="preserve"> be completed for</w:t>
      </w:r>
      <w:r w:rsidR="00792230" w:rsidRPr="00CF0BBF">
        <w:rPr>
          <w:lang w:val="en-GB"/>
        </w:rPr>
        <w:t xml:space="preserve"> invited staff from enterprises </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C" w14:textId="46310CF7" w:rsidR="00EE7E83" w:rsidRDefault="00EE7E83" w:rsidP="00CF0BBF">
      <w:pPr>
        <w:tabs>
          <w:tab w:val="left" w:pos="1985"/>
        </w:tabs>
        <w:rPr>
          <w:b/>
          <w:sz w:val="24"/>
          <w:szCs w:val="24"/>
          <w:lang w:val="is-IS"/>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65723531" w14:textId="77C8836B" w:rsidR="00EE7E83" w:rsidRPr="00EE7E83" w:rsidRDefault="00EE7E83" w:rsidP="00CF0BBF">
      <w:pPr>
        <w:tabs>
          <w:tab w:val="left" w:pos="1985"/>
        </w:tabs>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6266A7F1" w:rsidR="00316A78" w:rsidRPr="001A2F05" w:rsidRDefault="00CF0BBF" w:rsidP="00316A78">
      <w:pPr>
        <w:jc w:val="both"/>
        <w:rPr>
          <w:lang w:val="en-GB"/>
        </w:rPr>
      </w:pPr>
      <w:r>
        <w:rPr>
          <w:lang w:val="en-GB"/>
        </w:rPr>
        <w:t>It</w:t>
      </w:r>
      <w:r w:rsidR="00316A78" w:rsidRPr="001A2F05">
        <w:rPr>
          <w:lang w:val="en-GB"/>
        </w:rPr>
        <w:t xml:space="preserve">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00316A78"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0F81C373" w:rsidR="000E502A" w:rsidRDefault="00C86087" w:rsidP="00CF0BBF">
      <w:pPr>
        <w:ind w:left="567"/>
        <w:rPr>
          <w:lang w:val="en-GB"/>
        </w:rPr>
      </w:pPr>
      <w:r w:rsidRPr="00CF0BBF">
        <w:rPr>
          <w:highlight w:val="yellow"/>
          <w:lang w:val="en-GB"/>
        </w:rPr>
        <w:lastRenderedPageBreak/>
        <w:t>I</w:t>
      </w:r>
      <w:r w:rsidR="000D755B" w:rsidRPr="00CF0BBF">
        <w:rPr>
          <w:highlight w:val="yellow"/>
          <w:lang w:val="en-GB"/>
        </w:rPr>
        <w:t>nstitution</w:t>
      </w:r>
      <w:r w:rsidRPr="00CF0BBF">
        <w:rPr>
          <w:highlight w:val="yellow"/>
          <w:lang w:val="en-GB"/>
        </w:rPr>
        <w:t>/organisation</w:t>
      </w:r>
      <w:r w:rsidR="003C4175" w:rsidRPr="00CF0BBF">
        <w:rPr>
          <w:highlight w:val="yellow"/>
          <w:lang w:val="en-GB"/>
        </w:rPr>
        <w:t xml:space="preserve"> </w:t>
      </w:r>
      <w:r w:rsidR="00623986" w:rsidRPr="00CF0BBF">
        <w:rPr>
          <w:highlight w:val="yellow"/>
          <w:lang w:val="en-GB"/>
        </w:rPr>
        <w:t xml:space="preserve">to </w:t>
      </w:r>
      <w:r w:rsidR="003C4175" w:rsidRPr="00CF0BBF">
        <w:rPr>
          <w:highlight w:val="yellow"/>
          <w:lang w:val="en-GB"/>
        </w:rPr>
        <w:t xml:space="preserve">select the </w:t>
      </w:r>
      <w:r w:rsidR="0047750E" w:rsidRPr="00CF0BBF">
        <w:rPr>
          <w:highlight w:val="yellow"/>
          <w:lang w:val="en-GB"/>
        </w:rPr>
        <w:t xml:space="preserve">applicable </w:t>
      </w:r>
      <w:r w:rsidR="003C4175" w:rsidRPr="00CF0BBF">
        <w:rPr>
          <w:highlight w:val="yellow"/>
          <w:lang w:val="en-GB"/>
        </w:rPr>
        <w:t>option:</w:t>
      </w:r>
      <w:r w:rsidR="009B7937">
        <w:rPr>
          <w:lang w:val="en-GB"/>
        </w:rPr>
        <w:t xml:space="preserve"> </w:t>
      </w:r>
      <w:r w:rsidR="003C4175" w:rsidRPr="00307604">
        <w:rPr>
          <w:lang w:val="en-GB"/>
        </w:rPr>
        <w:t xml:space="preserve">Travel time is excluded from the duration of the mobility period. </w:t>
      </w:r>
      <w:r w:rsidR="003C4175" w:rsidRPr="00307604">
        <w:rPr>
          <w:highlight w:val="yellow"/>
          <w:lang w:val="en-GB"/>
        </w:rPr>
        <w:t>or</w:t>
      </w:r>
      <w:r w:rsidR="003C4175" w:rsidRPr="00307604">
        <w:rPr>
          <w:lang w:val="en-GB"/>
        </w:rPr>
        <w:t xml:space="preserve"> </w:t>
      </w:r>
      <w:r w:rsidR="00505122" w:rsidRPr="00307604">
        <w:rPr>
          <w:lang w:val="en-GB"/>
        </w:rPr>
        <w:t>O</w:t>
      </w:r>
      <w:r w:rsidR="000D755B" w:rsidRPr="00307604">
        <w:rPr>
          <w:lang w:val="en-GB"/>
        </w:rPr>
        <w:t xml:space="preserve">ne day for travel before the first day of the activity abroad </w:t>
      </w:r>
      <w:r w:rsidR="00505122" w:rsidRPr="00307604">
        <w:rPr>
          <w:highlight w:val="yellow"/>
          <w:lang w:val="en-GB"/>
        </w:rPr>
        <w:t>[</w:t>
      </w:r>
      <w:r w:rsidR="000D755B" w:rsidRPr="00307604">
        <w:rPr>
          <w:highlight w:val="yellow"/>
          <w:lang w:val="en-GB"/>
        </w:rPr>
        <w:t>and</w:t>
      </w:r>
      <w:r w:rsidR="00505122" w:rsidRPr="00307604">
        <w:rPr>
          <w:highlight w:val="yellow"/>
          <w:lang w:val="en-GB"/>
        </w:rPr>
        <w:t>/or]</w:t>
      </w:r>
      <w:r w:rsidR="000D755B" w:rsidRPr="00307604">
        <w:rPr>
          <w:lang w:val="en-GB"/>
        </w:rPr>
        <w:t xml:space="preserve"> one day for travel following the last day of the activity abroad </w:t>
      </w:r>
      <w:r w:rsidR="005211F5" w:rsidRPr="00307604">
        <w:rPr>
          <w:lang w:val="en-GB"/>
        </w:rPr>
        <w:t xml:space="preserve">shall </w:t>
      </w:r>
      <w:r w:rsidR="00505122" w:rsidRPr="00307604">
        <w:rPr>
          <w:lang w:val="en-GB"/>
        </w:rPr>
        <w:t xml:space="preserve">be added </w:t>
      </w:r>
      <w:r w:rsidR="00623986" w:rsidRPr="00307604">
        <w:rPr>
          <w:lang w:val="en-GB"/>
        </w:rPr>
        <w:t>to</w:t>
      </w:r>
      <w:r w:rsidR="00505122" w:rsidRPr="00307604">
        <w:rPr>
          <w:lang w:val="en-GB"/>
        </w:rPr>
        <w:t xml:space="preserve"> the duration of the mobility period and </w:t>
      </w:r>
      <w:r w:rsidR="00623986" w:rsidRPr="00307604">
        <w:rPr>
          <w:lang w:val="en-GB"/>
        </w:rPr>
        <w:t>included in</w:t>
      </w:r>
      <w:r w:rsidR="000D755B" w:rsidRPr="00307604">
        <w:rPr>
          <w:lang w:val="en-GB"/>
        </w:rPr>
        <w:t xml:space="preserve"> the calculation </w:t>
      </w:r>
      <w:r w:rsidR="00623986" w:rsidRPr="00307604">
        <w:rPr>
          <w:lang w:val="en-GB"/>
        </w:rPr>
        <w:t>for</w:t>
      </w:r>
      <w:r w:rsidR="000D755B" w:rsidRPr="00307604">
        <w:rPr>
          <w:lang w:val="en-GB"/>
        </w:rPr>
        <w:t xml:space="preserve"> individual support.</w:t>
      </w:r>
    </w:p>
    <w:p w14:paraId="79650293" w14:textId="77777777" w:rsidR="00307604" w:rsidRDefault="00065470" w:rsidP="003D0B01">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00623986" w:rsidRPr="00307604">
        <w:rPr>
          <w:lang w:val="en-GB"/>
        </w:rPr>
        <w:t xml:space="preserve">If </w:t>
      </w:r>
      <w:r w:rsidR="000E502A" w:rsidRPr="00307604">
        <w:rPr>
          <w:lang w:val="en-GB"/>
        </w:rPr>
        <w:t xml:space="preserve">the </w:t>
      </w:r>
      <w:r w:rsidR="00A668C3" w:rsidRPr="00307604">
        <w:rPr>
          <w:lang w:val="en-GB"/>
        </w:rPr>
        <w:t>participant</w:t>
      </w:r>
      <w:r w:rsidR="000E502A" w:rsidRPr="00307604">
        <w:rPr>
          <w:lang w:val="en-GB"/>
        </w:rPr>
        <w:t xml:space="preserve"> </w:t>
      </w:r>
      <w:r w:rsidR="00623986" w:rsidRPr="00307604">
        <w:rPr>
          <w:lang w:val="en-GB"/>
        </w:rPr>
        <w:t xml:space="preserve">receives </w:t>
      </w:r>
      <w:r w:rsidR="00FF5733" w:rsidRPr="00307604">
        <w:rPr>
          <w:lang w:val="en-GB"/>
        </w:rPr>
        <w:t>financial support</w:t>
      </w:r>
      <w:r w:rsidR="000E502A" w:rsidRPr="00307604">
        <w:rPr>
          <w:lang w:val="en-GB"/>
        </w:rPr>
        <w:t xml:space="preserve"> from </w:t>
      </w:r>
      <w:r w:rsidR="00967BFC" w:rsidRPr="00307604">
        <w:rPr>
          <w:lang w:val="en-GB"/>
        </w:rPr>
        <w:t xml:space="preserve">Erasmus+ </w:t>
      </w:r>
      <w:r w:rsidR="000E502A" w:rsidRPr="00307604">
        <w:rPr>
          <w:lang w:val="en-GB"/>
        </w:rPr>
        <w:t xml:space="preserve">EU funds: </w:t>
      </w:r>
      <w:r w:rsidR="00623986" w:rsidRPr="00307604">
        <w:rPr>
          <w:lang w:val="en-GB"/>
        </w:rPr>
        <w:t xml:space="preserve">the </w:t>
      </w:r>
      <w:r w:rsidRPr="00307604">
        <w:rPr>
          <w:lang w:val="en-GB"/>
        </w:rPr>
        <w:t xml:space="preserve">number of days shall be equal to the </w:t>
      </w:r>
      <w:r w:rsidR="000E502A" w:rsidRPr="00307604">
        <w:rPr>
          <w:lang w:val="en-GB"/>
        </w:rPr>
        <w:t xml:space="preserve">duration of the mobility period; </w:t>
      </w:r>
    </w:p>
    <w:p w14:paraId="0A262F44" w14:textId="77777777" w:rsidR="00307604" w:rsidRDefault="00623986" w:rsidP="00307604">
      <w:pPr>
        <w:ind w:left="567"/>
        <w:jc w:val="both"/>
        <w:rPr>
          <w:lang w:val="en-GB"/>
        </w:rPr>
      </w:pPr>
      <w:r w:rsidRPr="00307604">
        <w:rPr>
          <w:lang w:val="en-GB"/>
        </w:rPr>
        <w:t xml:space="preserve">If </w:t>
      </w:r>
      <w:r w:rsidR="000E502A" w:rsidRPr="00307604">
        <w:rPr>
          <w:lang w:val="en-GB"/>
        </w:rPr>
        <w:t xml:space="preserve">the </w:t>
      </w:r>
      <w:r w:rsidR="00A668C3" w:rsidRPr="00307604">
        <w:rPr>
          <w:lang w:val="en-GB"/>
        </w:rPr>
        <w:t>participant</w:t>
      </w:r>
      <w:r w:rsidR="000E502A" w:rsidRPr="00307604">
        <w:rPr>
          <w:lang w:val="en-GB"/>
        </w:rPr>
        <w:t xml:space="preserve"> </w:t>
      </w:r>
      <w:r w:rsidRPr="00307604">
        <w:rPr>
          <w:lang w:val="en-GB"/>
        </w:rPr>
        <w:t>receives</w:t>
      </w:r>
      <w:r w:rsidR="003315F4" w:rsidRPr="00307604">
        <w:rPr>
          <w:lang w:val="en-GB"/>
        </w:rPr>
        <w:t xml:space="preserve"> </w:t>
      </w:r>
      <w:r w:rsidR="00FF5733" w:rsidRPr="00307604">
        <w:rPr>
          <w:lang w:val="en-GB"/>
        </w:rPr>
        <w:t>financial support</w:t>
      </w:r>
      <w:r w:rsidR="000E502A" w:rsidRPr="00307604">
        <w:rPr>
          <w:lang w:val="en-GB"/>
        </w:rPr>
        <w:t xml:space="preserve"> from </w:t>
      </w:r>
      <w:r w:rsidR="00AB310E" w:rsidRPr="00307604">
        <w:rPr>
          <w:lang w:val="en-GB"/>
        </w:rPr>
        <w:t xml:space="preserve">Erasmus+ </w:t>
      </w:r>
      <w:r w:rsidR="000E502A" w:rsidRPr="00307604">
        <w:rPr>
          <w:lang w:val="en-GB"/>
        </w:rPr>
        <w:t>EU funds</w:t>
      </w:r>
      <w:r w:rsidR="00E633D7" w:rsidRPr="00307604">
        <w:rPr>
          <w:lang w:val="en-GB"/>
        </w:rPr>
        <w:t xml:space="preserve"> </w:t>
      </w:r>
      <w:r w:rsidR="003A75E0" w:rsidRPr="00307604">
        <w:rPr>
          <w:lang w:val="en-GB"/>
        </w:rPr>
        <w:t xml:space="preserve">combined with </w:t>
      </w:r>
      <w:r w:rsidRPr="00307604">
        <w:rPr>
          <w:lang w:val="en-GB"/>
        </w:rPr>
        <w:t xml:space="preserve">a </w:t>
      </w:r>
      <w:r w:rsidR="003A75E0" w:rsidRPr="00307604">
        <w:rPr>
          <w:lang w:val="en-GB"/>
        </w:rPr>
        <w:t xml:space="preserve">zero-grant </w:t>
      </w:r>
      <w:r w:rsidRPr="00307604">
        <w:rPr>
          <w:lang w:val="en-GB"/>
        </w:rPr>
        <w:t>period</w:t>
      </w:r>
      <w:r w:rsidR="003315F4" w:rsidRPr="00307604">
        <w:rPr>
          <w:lang w:val="en-GB"/>
        </w:rPr>
        <w:t xml:space="preserve"> </w:t>
      </w:r>
      <w:r w:rsidRPr="00307604">
        <w:rPr>
          <w:lang w:val="en-GB"/>
        </w:rPr>
        <w:t xml:space="preserve">the </w:t>
      </w:r>
      <w:r w:rsidR="000E502A" w:rsidRPr="00307604">
        <w:rPr>
          <w:lang w:val="en-GB"/>
        </w:rPr>
        <w:t xml:space="preserve">number of days </w:t>
      </w:r>
      <w:r w:rsidR="005211F5" w:rsidRPr="00307604">
        <w:rPr>
          <w:lang w:val="en-GB"/>
        </w:rPr>
        <w:t>shall</w:t>
      </w:r>
      <w:r w:rsidR="000E502A" w:rsidRPr="00307604">
        <w:rPr>
          <w:lang w:val="en-GB"/>
        </w:rPr>
        <w:t xml:space="preserve"> correspond to the </w:t>
      </w:r>
      <w:r w:rsidRPr="00307604">
        <w:rPr>
          <w:lang w:val="en-GB"/>
        </w:rPr>
        <w:t xml:space="preserve">period </w:t>
      </w:r>
      <w:r w:rsidR="000E502A" w:rsidRPr="00307604">
        <w:rPr>
          <w:lang w:val="en-GB"/>
        </w:rPr>
        <w:t xml:space="preserve">covered by a </w:t>
      </w:r>
      <w:r w:rsidR="00FF5733" w:rsidRPr="00307604">
        <w:rPr>
          <w:lang w:val="en-GB"/>
        </w:rPr>
        <w:t>financial support</w:t>
      </w:r>
      <w:r w:rsidR="000E502A" w:rsidRPr="00307604">
        <w:rPr>
          <w:lang w:val="en-GB"/>
        </w:rPr>
        <w:t xml:space="preserve"> from </w:t>
      </w:r>
      <w:r w:rsidR="0031249C" w:rsidRPr="00307604">
        <w:rPr>
          <w:lang w:val="en-GB"/>
        </w:rPr>
        <w:t xml:space="preserve">Erasmus+ </w:t>
      </w:r>
      <w:r w:rsidR="000E502A" w:rsidRPr="00307604">
        <w:rPr>
          <w:lang w:val="en-GB"/>
        </w:rPr>
        <w:t>EU funds</w:t>
      </w:r>
      <w:r w:rsidR="00E633D7" w:rsidRPr="00307604">
        <w:rPr>
          <w:lang w:val="en-GB"/>
        </w:rPr>
        <w:t>, which shall be provided at least for the minimum duration of the period abroad (2 days per mobility period</w:t>
      </w:r>
      <w:r w:rsidR="00EA04C6" w:rsidRPr="00307604">
        <w:rPr>
          <w:lang w:val="en-GB"/>
        </w:rPr>
        <w:t>, 1 day per mobility period for invited staff from enterprises for teaching</w:t>
      </w:r>
      <w:r w:rsidR="008E6044" w:rsidRPr="00307604">
        <w:rPr>
          <w:lang w:val="en-GB"/>
        </w:rPr>
        <w:t>)</w:t>
      </w:r>
      <w:r w:rsidR="003A75E0" w:rsidRPr="00307604">
        <w:rPr>
          <w:lang w:val="en-GB"/>
        </w:rPr>
        <w:t xml:space="preserve">; </w:t>
      </w:r>
    </w:p>
    <w:p w14:paraId="65723542" w14:textId="731AA027" w:rsidR="00F16651" w:rsidRPr="00307604" w:rsidRDefault="00307604" w:rsidP="00307604">
      <w:pPr>
        <w:ind w:left="567"/>
        <w:jc w:val="both"/>
        <w:rPr>
          <w:lang w:val="en-GB"/>
        </w:rPr>
      </w:pPr>
      <w:r>
        <w:rPr>
          <w:lang w:val="en-GB"/>
        </w:rPr>
        <w:t>I</w:t>
      </w:r>
      <w:r w:rsidR="003A75E0" w:rsidRPr="00307604">
        <w:rPr>
          <w:lang w:val="en-GB"/>
        </w:rPr>
        <w:t xml:space="preserve">f the </w:t>
      </w:r>
      <w:r w:rsidR="00623986" w:rsidRPr="00307604">
        <w:rPr>
          <w:lang w:val="en-GB"/>
        </w:rPr>
        <w:t xml:space="preserve">participant </w:t>
      </w:r>
      <w:r w:rsidR="007B16C2" w:rsidRPr="00307604">
        <w:rPr>
          <w:lang w:val="en-GB"/>
        </w:rPr>
        <w:t xml:space="preserve">receives </w:t>
      </w:r>
      <w:r w:rsidR="003A75E0" w:rsidRPr="00307604">
        <w:rPr>
          <w:lang w:val="en-GB"/>
        </w:rPr>
        <w:t>a zero-grant for the entire period: this number of days should be 0</w:t>
      </w:r>
      <w:r>
        <w:rPr>
          <w:lang w:val="en-GB"/>
        </w:rPr>
        <w:t xml:space="preserve"> and </w:t>
      </w:r>
      <w:r w:rsidR="00DB6B16" w:rsidRPr="00307604">
        <w:rPr>
          <w:lang w:val="en-GB"/>
        </w:rPr>
        <w:t xml:space="preserve">if the participant </w:t>
      </w:r>
      <w:r w:rsidR="007B16C2" w:rsidRPr="00307604">
        <w:rPr>
          <w:lang w:val="en-GB"/>
        </w:rPr>
        <w:t>receives</w:t>
      </w:r>
      <w:r w:rsidR="00DB6B16" w:rsidRPr="00307604">
        <w:rPr>
          <w:lang w:val="en-GB"/>
        </w:rPr>
        <w:t xml:space="preserve"> a zero-grant for the entire period: this number of days </w:t>
      </w:r>
      <w:r>
        <w:rPr>
          <w:lang w:val="en-GB"/>
        </w:rPr>
        <w:t xml:space="preserve">for travel </w:t>
      </w:r>
      <w:r w:rsidR="00DB6B16" w:rsidRPr="00307604">
        <w:rPr>
          <w:lang w:val="en-GB"/>
        </w:rPr>
        <w:t>should be 0</w:t>
      </w:r>
      <w:r w:rsidR="00623986" w:rsidRPr="00307604">
        <w:rPr>
          <w:lang w:val="en-GB"/>
        </w:rPr>
        <w:t>.</w:t>
      </w:r>
    </w:p>
    <w:p w14:paraId="52DFAAFA" w14:textId="229D8B6C"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307604">
        <w:rPr>
          <w:lang w:val="en-GB"/>
        </w:rPr>
        <w:t xml:space="preserve">A </w:t>
      </w:r>
      <w:r w:rsidR="008E6044" w:rsidRPr="00307604">
        <w:rPr>
          <w:lang w:val="en-GB"/>
        </w:rPr>
        <w:t xml:space="preserve">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w:t>
      </w:r>
      <w:r w:rsidR="004C2220" w:rsidRPr="00307604">
        <w:rPr>
          <w:lang w:val="en-GB"/>
        </w:rPr>
        <w:t xml:space="preserve"> </w:t>
      </w:r>
      <w:r w:rsidR="008E6044" w:rsidRPr="00307604">
        <w:rPr>
          <w:lang w:val="en-GB"/>
        </w:rPr>
        <w:t>invited staff from enterprises.</w:t>
      </w:r>
      <w:r w:rsidR="008E6044" w:rsidRPr="008E6044">
        <w:rPr>
          <w:lang w:val="en-GB"/>
        </w:rPr>
        <w:t xml:space="preserve"> </w:t>
      </w:r>
    </w:p>
    <w:p w14:paraId="65723544" w14:textId="0F5BA8CD" w:rsidR="00C560D5" w:rsidRPr="00AB150C" w:rsidRDefault="00F42EEF" w:rsidP="007D6067">
      <w:pPr>
        <w:ind w:left="567"/>
        <w:jc w:val="both"/>
        <w:rPr>
          <w:lang w:val="en-GB"/>
        </w:rPr>
      </w:pPr>
      <w:r w:rsidRPr="00307604">
        <w:rPr>
          <w:highlight w:val="yellow"/>
          <w:lang w:val="en-GB"/>
        </w:rPr>
        <w:t>For teaching mobility</w:t>
      </w:r>
      <w:r w:rsidR="00307604" w:rsidRPr="00307604">
        <w:rPr>
          <w:highlight w:val="yellow"/>
          <w:lang w:val="en-GB"/>
        </w:rPr>
        <w:t xml:space="preserve"> only</w:t>
      </w:r>
      <w:r w:rsidR="00307604">
        <w:rPr>
          <w:lang w:val="en-GB"/>
        </w:rPr>
        <w:t xml:space="preserve">: </w:t>
      </w:r>
      <w:r w:rsidRPr="00307604">
        <w:rPr>
          <w:lang w:val="en-GB"/>
        </w:rPr>
        <w:t xml:space="preserve">The participant shall teach a total of </w:t>
      </w:r>
      <w:r w:rsidRPr="008C49CF">
        <w:rPr>
          <w:highlight w:val="yellow"/>
          <w:lang w:val="en-GB"/>
        </w:rPr>
        <w:t>[…]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3A8BA4C3" w14:textId="0C97940A" w:rsidR="00E43E7A" w:rsidRPr="00E633D7" w:rsidRDefault="00742EF8" w:rsidP="009B7937">
      <w:pPr>
        <w:ind w:left="567" w:hanging="567"/>
        <w:jc w:val="both"/>
        <w:rPr>
          <w:highlight w:val="yellow"/>
          <w:lang w:val="en-GB"/>
        </w:rPr>
      </w:pPr>
      <w:r w:rsidRPr="00307604">
        <w:rPr>
          <w:lang w:val="en-GB"/>
        </w:rPr>
        <w:t>3.1</w:t>
      </w:r>
      <w:r w:rsidR="00307604" w:rsidRPr="00307604">
        <w:rPr>
          <w:lang w:val="en-GB"/>
        </w:rPr>
        <w:tab/>
      </w:r>
      <w:r w:rsidR="00527128" w:rsidRPr="00307604">
        <w:rPr>
          <w:lang w:val="en-GB"/>
        </w:rPr>
        <w:t xml:space="preserve">The </w:t>
      </w:r>
      <w:r w:rsidR="009C343B" w:rsidRPr="00307604">
        <w:rPr>
          <w:lang w:val="en-GB"/>
        </w:rPr>
        <w:t>[</w:t>
      </w:r>
      <w:r w:rsidR="00527128" w:rsidRPr="00307604">
        <w:rPr>
          <w:lang w:val="en-GB"/>
        </w:rPr>
        <w:t>institution</w:t>
      </w:r>
      <w:r w:rsidR="009C343B" w:rsidRPr="00307604">
        <w:rPr>
          <w:lang w:val="en-GB"/>
        </w:rPr>
        <w:t>/organisation]</w:t>
      </w:r>
      <w:r w:rsidR="00527128" w:rsidRPr="00307604">
        <w:rPr>
          <w:lang w:val="en-GB"/>
        </w:rPr>
        <w:t xml:space="preserve"> shall provide the participant</w:t>
      </w:r>
      <w:r w:rsidR="00F42EEF" w:rsidRPr="00307604">
        <w:rPr>
          <w:lang w:val="en-GB"/>
        </w:rPr>
        <w:t xml:space="preserve"> with</w:t>
      </w:r>
      <w:r w:rsidR="00527128" w:rsidRPr="00307604">
        <w:rPr>
          <w:lang w:val="en-GB"/>
        </w:rPr>
        <w:t xml:space="preserve"> travel and individual support in</w:t>
      </w:r>
      <w:r w:rsidR="00F42EEF" w:rsidRPr="00307604">
        <w:rPr>
          <w:lang w:val="en-GB"/>
        </w:rPr>
        <w:t xml:space="preserve"> the</w:t>
      </w:r>
      <w:r w:rsidR="00527128" w:rsidRPr="00307604">
        <w:rPr>
          <w:lang w:val="en-GB"/>
        </w:rPr>
        <w:t xml:space="preserve"> </w:t>
      </w:r>
      <w:r w:rsidR="00E43E7A" w:rsidRPr="00307604">
        <w:rPr>
          <w:lang w:val="en-GB"/>
        </w:rPr>
        <w:t>form</w:t>
      </w:r>
      <w:r w:rsidR="00E43E7A" w:rsidRPr="00E43E7A">
        <w:rPr>
          <w:lang w:val="en-GB"/>
        </w:rPr>
        <w:t xml:space="preserve">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E" w14:textId="49F54ED8"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sidRPr="009B7937">
        <w:rPr>
          <w:lang w:val="en-GB"/>
        </w:rPr>
        <w:t>,</w:t>
      </w:r>
      <w:r w:rsidR="00636563" w:rsidRPr="009B7937">
        <w:rPr>
          <w:lang w:val="en-GB"/>
        </w:rPr>
        <w:t xml:space="preserve"> or expensive travel costs</w:t>
      </w:r>
      <w:r w:rsidR="004A38C7" w:rsidRPr="009B7937">
        <w:rPr>
          <w:lang w:val="en-GB"/>
        </w:rPr>
        <w:t>,</w:t>
      </w:r>
      <w:r w:rsidR="00636563" w:rsidRPr="009B7937">
        <w:rPr>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2DE8145"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B7937">
        <w:rPr>
          <w:lang w:val="en-GB"/>
        </w:rPr>
        <w:t>For invited staff from enterprises: by the receiving institution]</w:t>
      </w:r>
      <w:r w:rsidR="00475044" w:rsidRPr="009B7937">
        <w:rPr>
          <w:lang w:val="en-GB"/>
        </w:rPr>
        <w:t xml:space="preserve"> and </w:t>
      </w:r>
      <w:r w:rsidR="00FA3EEE" w:rsidRPr="009B7937">
        <w:rPr>
          <w:lang w:val="en-GB"/>
        </w:rPr>
        <w:t>accepted by</w:t>
      </w:r>
      <w:r w:rsidR="00475044" w:rsidRPr="009B7937">
        <w:rPr>
          <w:lang w:val="en-GB"/>
        </w:rPr>
        <w:t xml:space="preserve"> the NA</w:t>
      </w:r>
      <w:r w:rsidR="007D2E98" w:rsidRPr="009B7937">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5" w14:textId="7E05070A" w:rsidR="00B74F83" w:rsidRDefault="00F96310" w:rsidP="009B7937">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6" w14:textId="745AA8AA" w:rsidR="00B74F83" w:rsidRPr="00E33761" w:rsidRDefault="00B74F83" w:rsidP="00F13239">
      <w:pPr>
        <w:ind w:left="567" w:hanging="567"/>
        <w:jc w:val="both"/>
        <w:rPr>
          <w:lang w:val="is-IS"/>
        </w:rPr>
      </w:pPr>
      <w:r>
        <w:rPr>
          <w:lang w:val="en-GB"/>
        </w:rPr>
        <w:t>4.</w:t>
      </w:r>
      <w:r w:rsidR="009B7937">
        <w:rPr>
          <w:lang w:val="en-GB"/>
        </w:rPr>
        <w:t>1</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5E2F0855"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009B7937">
        <w:rPr>
          <w:lang w:val="en-GB"/>
        </w:rPr>
        <w:t>Dutch law.</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8" w14:textId="074A0CDF" w:rsidR="00F96310" w:rsidRPr="00780990" w:rsidRDefault="00F96310" w:rsidP="009B7937">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p>
    <w:p w14:paraId="65723569" w14:textId="77777777" w:rsidR="00137EB2" w:rsidRPr="00780990" w:rsidRDefault="00F96310">
      <w:pPr>
        <w:tabs>
          <w:tab w:val="left" w:pos="5670"/>
        </w:tabs>
        <w:rPr>
          <w:lang w:val="en-GB"/>
        </w:rPr>
      </w:pPr>
      <w:r w:rsidRPr="00780990">
        <w:rPr>
          <w:lang w:val="en-GB"/>
        </w:rPr>
        <w:lastRenderedPageBreak/>
        <w:t>Done at [</w:t>
      </w:r>
      <w:r w:rsidRPr="00780990">
        <w:rPr>
          <w:highlight w:val="yellow"/>
          <w:lang w:val="en-GB"/>
        </w:rPr>
        <w:t>p</w:t>
      </w:r>
      <w:bookmarkStart w:id="0" w:name="_GoBack"/>
      <w:bookmarkEnd w:id="0"/>
      <w:r w:rsidRPr="00780990">
        <w:rPr>
          <w:highlight w:val="yellow"/>
          <w:lang w:val="en-GB"/>
        </w:rPr>
        <w:t>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923E43" w:rsidRDefault="00BC384A" w:rsidP="00986E2C">
      <w:pPr>
        <w:tabs>
          <w:tab w:val="left" w:pos="360"/>
        </w:tabs>
        <w:jc w:val="center"/>
        <w:rPr>
          <w:b/>
          <w:lang w:val="en-GB"/>
        </w:rPr>
      </w:pPr>
      <w:r w:rsidRPr="00923E43">
        <w:rPr>
          <w:b/>
          <w:lang w:val="en-GB"/>
        </w:rPr>
        <w:lastRenderedPageBreak/>
        <w:t>Annex II</w:t>
      </w:r>
    </w:p>
    <w:p w14:paraId="6572357D" w14:textId="77777777" w:rsidR="00BC384A" w:rsidRPr="00923E43" w:rsidRDefault="00BC384A" w:rsidP="00986E2C">
      <w:pPr>
        <w:tabs>
          <w:tab w:val="left" w:pos="360"/>
        </w:tabs>
        <w:jc w:val="center"/>
        <w:rPr>
          <w:rFonts w:ascii="Arial" w:hAnsi="Arial"/>
          <w:b/>
          <w:lang w:val="en-GB"/>
        </w:rPr>
      </w:pPr>
    </w:p>
    <w:p w14:paraId="6572357E" w14:textId="77777777" w:rsidR="00986E2C" w:rsidRPr="00923E43" w:rsidRDefault="00986E2C" w:rsidP="00986E2C">
      <w:pPr>
        <w:tabs>
          <w:tab w:val="left" w:pos="360"/>
        </w:tabs>
        <w:jc w:val="center"/>
        <w:rPr>
          <w:rFonts w:ascii="Arial" w:hAnsi="Arial"/>
          <w:b/>
          <w:lang w:val="en-GB"/>
        </w:rPr>
      </w:pPr>
    </w:p>
    <w:p w14:paraId="6572357F"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65723580" w14:textId="77777777" w:rsidR="00137EB2" w:rsidRPr="00923E43" w:rsidRDefault="00137EB2" w:rsidP="00137EB2">
      <w:pPr>
        <w:tabs>
          <w:tab w:val="left" w:pos="360"/>
        </w:tabs>
        <w:rPr>
          <w:rFonts w:ascii="Arial" w:hAnsi="Arial"/>
          <w:lang w:val="en-GB"/>
        </w:rPr>
      </w:pPr>
    </w:p>
    <w:p w14:paraId="65723581" w14:textId="77777777" w:rsidR="00137EB2" w:rsidRPr="00923E43" w:rsidRDefault="00137EB2" w:rsidP="00137EB2">
      <w:pPr>
        <w:tabs>
          <w:tab w:val="left" w:pos="360"/>
        </w:tabs>
        <w:rPr>
          <w:rFonts w:ascii="Arial" w:hAnsi="Arial"/>
          <w:lang w:val="en-GB"/>
        </w:rPr>
      </w:pPr>
    </w:p>
    <w:p w14:paraId="65723582" w14:textId="77777777" w:rsidR="00137EB2" w:rsidRPr="00923E43" w:rsidRDefault="00137EB2" w:rsidP="00137EB2">
      <w:pPr>
        <w:keepNext/>
        <w:rPr>
          <w:b/>
          <w:sz w:val="18"/>
          <w:szCs w:val="18"/>
          <w:lang w:val="en-GB"/>
        </w:rPr>
      </w:pPr>
      <w:r w:rsidRPr="00923E43">
        <w:rPr>
          <w:b/>
          <w:sz w:val="18"/>
          <w:szCs w:val="18"/>
          <w:lang w:val="en-GB"/>
        </w:rPr>
        <w:t>Article 1: Liability</w:t>
      </w:r>
    </w:p>
    <w:p w14:paraId="65723583" w14:textId="77777777" w:rsidR="00137EB2" w:rsidRPr="00923E43"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1E1A822D"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bookmarkStart w:id="1" w:name="_Hlk37770303"/>
      <w:r w:rsidR="009B7937" w:rsidRPr="009B7937">
        <w:rPr>
          <w:sz w:val="18"/>
          <w:szCs w:val="18"/>
          <w:lang w:val="en-GB"/>
        </w:rPr>
        <w:t>the Netherlands</w:t>
      </w:r>
      <w:bookmarkEnd w:id="1"/>
      <w:r w:rsidRPr="009B7937">
        <w:rPr>
          <w:sz w:val="18"/>
          <w:szCs w:val="18"/>
          <w:lang w:val="en-GB"/>
        </w:rPr>
        <w:t xml:space="preserve">, the European Commission or their staff shall not be held liable in the event of a claim under the </w:t>
      </w:r>
      <w:r w:rsidR="007A4B08" w:rsidRPr="009B7937">
        <w:rPr>
          <w:sz w:val="18"/>
          <w:szCs w:val="18"/>
          <w:lang w:val="en-GB"/>
        </w:rPr>
        <w:t>agreement</w:t>
      </w:r>
      <w:r w:rsidRPr="009B7937">
        <w:rPr>
          <w:sz w:val="18"/>
          <w:szCs w:val="18"/>
          <w:lang w:val="en-GB"/>
        </w:rPr>
        <w:t xml:space="preserve"> relating to any damage caused during the execution</w:t>
      </w:r>
      <w:r w:rsidR="003D493D" w:rsidRPr="009B7937">
        <w:rPr>
          <w:sz w:val="18"/>
          <w:szCs w:val="18"/>
          <w:lang w:val="en-GB"/>
        </w:rPr>
        <w:t xml:space="preserve"> of the </w:t>
      </w:r>
      <w:r w:rsidR="000771D1" w:rsidRPr="009B7937">
        <w:rPr>
          <w:sz w:val="18"/>
          <w:szCs w:val="18"/>
          <w:lang w:val="en-GB"/>
        </w:rPr>
        <w:t>mobility</w:t>
      </w:r>
      <w:r w:rsidR="002D5FD9" w:rsidRPr="009B7937">
        <w:rPr>
          <w:sz w:val="18"/>
          <w:szCs w:val="18"/>
          <w:lang w:val="en-GB"/>
        </w:rPr>
        <w:t xml:space="preserve"> period</w:t>
      </w:r>
      <w:r w:rsidRPr="009B7937">
        <w:rPr>
          <w:sz w:val="18"/>
          <w:szCs w:val="18"/>
          <w:lang w:val="en-GB"/>
        </w:rPr>
        <w:t xml:space="preserve">. Consequently, the National Agency </w:t>
      </w:r>
      <w:r w:rsidR="003D493D" w:rsidRPr="009B7937">
        <w:rPr>
          <w:sz w:val="18"/>
          <w:szCs w:val="18"/>
          <w:lang w:val="en-GB"/>
        </w:rPr>
        <w:t xml:space="preserve">of </w:t>
      </w:r>
      <w:r w:rsidR="009B7937" w:rsidRPr="009B7937">
        <w:rPr>
          <w:sz w:val="18"/>
          <w:szCs w:val="18"/>
          <w:lang w:val="en-GB"/>
        </w:rPr>
        <w:t>the Netherlands</w:t>
      </w:r>
      <w:r w:rsidR="003D493D" w:rsidRPr="009B7937">
        <w:rPr>
          <w:sz w:val="18"/>
          <w:szCs w:val="18"/>
          <w:lang w:val="en-GB"/>
        </w:rPr>
        <w:t xml:space="preserve"> </w:t>
      </w:r>
      <w:r w:rsidRPr="009B7937">
        <w:rPr>
          <w:sz w:val="18"/>
          <w:szCs w:val="18"/>
          <w:lang w:val="en-GB"/>
        </w:rPr>
        <w:t>or</w:t>
      </w:r>
      <w:r w:rsidRPr="00FE149C">
        <w:rPr>
          <w:sz w:val="18"/>
          <w:szCs w:val="18"/>
          <w:lang w:val="en-GB"/>
        </w:rPr>
        <w:t xml:space="preserve">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E012473"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0CE05C6C"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0640B042"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9B7937" w:rsidRPr="009B7937">
        <w:rPr>
          <w:sz w:val="18"/>
          <w:szCs w:val="18"/>
          <w:lang w:val="en-GB"/>
        </w:rPr>
        <w:t>the Netherlands</w:t>
      </w:r>
      <w:r w:rsidR="009B7937"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9B7937" w:rsidRPr="009B7937">
        <w:rPr>
          <w:sz w:val="18"/>
          <w:szCs w:val="18"/>
          <w:lang w:val="en-GB"/>
        </w:rPr>
        <w:t>the Netherlands</w:t>
      </w:r>
      <w:r w:rsidR="009B7937"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657235A4"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3712DDFB" w:rsidR="00623986" w:rsidRDefault="00623986">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F2A4B">
      <w:rPr>
        <w:rStyle w:val="Paginanummer"/>
        <w:noProof/>
        <w:szCs w:val="24"/>
      </w:rPr>
      <w:t>3</w:t>
    </w:r>
    <w:r>
      <w:rPr>
        <w:rStyle w:val="Paginanummer"/>
        <w:szCs w:val="24"/>
      </w:rPr>
      <w:fldChar w:fldCharType="end"/>
    </w:r>
  </w:p>
  <w:p w14:paraId="657235A6" w14:textId="77777777" w:rsidR="00623986" w:rsidRDefault="00623986">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1CBF0A25" w:rsidR="00623986" w:rsidRDefault="00623986"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F2A4B">
      <w:rPr>
        <w:rStyle w:val="Paginanummer"/>
        <w:noProof/>
      </w:rPr>
      <w:t>5</w:t>
    </w:r>
    <w:r>
      <w:rPr>
        <w:rStyle w:val="Paginanummer"/>
      </w:rPr>
      <w:fldChar w:fldCharType="end"/>
    </w:r>
  </w:p>
  <w:p w14:paraId="657235AB" w14:textId="77777777" w:rsidR="00623986" w:rsidRDefault="00623986">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724A65D5" w:rsidR="00623986" w:rsidRPr="00936E41" w:rsidRDefault="00C544D1" w:rsidP="00B2155C">
    <w:pPr>
      <w:pStyle w:val="Koptekst"/>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CF0BBF">
      <w:rPr>
        <w:rFonts w:ascii="Arial Narrow" w:hAnsi="Arial Narrow" w:cs="Arial"/>
        <w:sz w:val="18"/>
        <w:szCs w:val="18"/>
        <w:lang w:val="en-GB"/>
      </w:rPr>
      <w:t>KA103</w:t>
    </w:r>
    <w:r w:rsidR="007A0E09" w:rsidRPr="007A0E09">
      <w:rPr>
        <w:rFonts w:ascii="Arial Narrow" w:hAnsi="Arial Narrow" w:cs="Arial"/>
        <w:sz w:val="18"/>
        <w:szCs w:val="18"/>
        <w:lang w:val="en-GB"/>
      </w:rPr>
      <w:t xml:space="preserve"> - Grant agreement- Teaching and training –</w:t>
    </w:r>
    <w:r w:rsidR="001C1A14">
      <w:rPr>
        <w:rFonts w:ascii="Arial Narrow" w:hAnsi="Arial Narrow" w:cs="Arial"/>
        <w:sz w:val="18"/>
        <w:szCs w:val="18"/>
        <w:lang w:val="en-GB"/>
      </w:rPr>
      <w:t>2020</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07604"/>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937"/>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53F4"/>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0BBF"/>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0D35"/>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B14F659BCD6B4D44A071072585BC7B40" PreviousValue="false"/>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DEPDOC-959341906-141793</_dlc_DocId>
    <_dlc_DocIdUrl xmlns="27a646ec-b11d-44f2-b007-16ce52b3018b">
      <Url>https://nuffic.sharepoint.com/sites/departments/na/_layouts/15/DocIdRedir.aspx?ID=DEPDOC-959341906-141793</Url>
      <Description>DEPDOC-959341906-141793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BE9F59-5BB4-4D43-9A82-3A0AD476A62C}"/>
</file>

<file path=customXml/itemProps2.xml><?xml version="1.0" encoding="utf-8"?>
<ds:datastoreItem xmlns:ds="http://schemas.openxmlformats.org/officeDocument/2006/customXml" ds:itemID="{AE1DEEEA-72EE-4C73-81E6-3E58F0F73EBC}"/>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F5002336-8249-4B5E-A1FB-479F5338617C}">
  <ds:schemaRefs>
    <ds:schemaRef ds:uri="http://www.w3.org/XML/1998/namespace"/>
    <ds:schemaRef ds:uri="http://schemas.microsoft.com/office/2006/documentManagement/types"/>
    <ds:schemaRef ds:uri="http://purl.org/dc/elements/1.1/"/>
    <ds:schemaRef ds:uri="bd0f6127-6027-4c65-a94a-65433642267c"/>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DB311A82-0571-4D71-B54A-4F8CA6C8B399}">
  <ds:schemaRefs>
    <ds:schemaRef ds:uri="http://schemas.openxmlformats.org/officeDocument/2006/bibliography"/>
  </ds:schemaRefs>
</ds:datastoreItem>
</file>

<file path=customXml/itemProps6.xml><?xml version="1.0" encoding="utf-8"?>
<ds:datastoreItem xmlns:ds="http://schemas.openxmlformats.org/officeDocument/2006/customXml" ds:itemID="{26ECFFBE-DD7F-4DF3-8A71-F0A2B62322C5}"/>
</file>

<file path=docProps/app.xml><?xml version="1.0" encoding="utf-8"?>
<Properties xmlns="http://schemas.openxmlformats.org/officeDocument/2006/extended-properties" xmlns:vt="http://schemas.openxmlformats.org/officeDocument/2006/docPropsVTypes">
  <Template>Normal.dotm</Template>
  <TotalTime>27</TotalTime>
  <Pages>5</Pages>
  <Words>1729</Words>
  <Characters>9325</Characters>
  <Application>Microsoft Office Word</Application>
  <DocSecurity>0</DocSecurity>
  <Lines>77</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3</cp:revision>
  <cp:lastPrinted>2014-06-03T10:21:00Z</cp:lastPrinted>
  <dcterms:created xsi:type="dcterms:W3CDTF">2020-04-14T13:00:00Z</dcterms:created>
  <dcterms:modified xsi:type="dcterms:W3CDTF">2020-04-14T13:26:00Z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Order">
    <vt:r8>12317100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dlc_DocIdItemGuid">
    <vt:lpwstr>c82c582b-dd29-481d-92de-82f722e1f3e3</vt:lpwstr>
  </property>
</Properties>
</file>